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FA" w:rsidRDefault="002B27FA" w:rsidP="002B27FA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СОЦИАЛЬНОГО РАЗВИТИЯ НОВОСИБИРСКОЙ ОБЛАСТИ</w:t>
      </w:r>
    </w:p>
    <w:p w:rsidR="002B27FA" w:rsidRDefault="002B27FA" w:rsidP="002B27FA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 октября 2014 г. N 1236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 ОБЕСПЕЧЕНИЯ БЕСПЛАТНОГО ДОСТУПА К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 О ПОСТАВЩИКАХ СОЦИАЛЬНЫХ УСЛУГ, ПРЕДОСТАВЛЯЕМЫХ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ИМИ СОЦИАЛЬНЫХ УСЛУГАХ, ВИДАХ СОЦИАЛЬНЫХ УСЛУГ, СРОКАХ,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ПОРЯДКЕ И ОБ УСЛОВИЯХ ИХ ПРЕДОСТАВЛЕНИЯ, О ТАРИФАХ НА ЭТИ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УСЛУГИ, В ТОМ ЧИСЛЕ ЧЕРЕЗ СРЕДСТВА МАССОВОЙ ИНФОРМАЦИИ,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ВКЛЮЧАЯ РАЗМЕЩЕНИЕ ИНФОРМАЦИИ НА ОФИЦИАЛЬНЫХ САЙТАХ</w:t>
      </w:r>
    </w:p>
    <w:p w:rsidR="002B27FA" w:rsidRDefault="002B27FA" w:rsidP="002B27FA">
      <w:pPr>
        <w:pStyle w:val="ConsPlusNormal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СЕТИ ИНТЕРНЕТ</w:t>
      </w:r>
    </w:p>
    <w:p w:rsidR="002B27FA" w:rsidRDefault="002B27FA" w:rsidP="002B27FA">
      <w:pPr>
        <w:pStyle w:val="ConsPlusNormal"/>
        <w:jc w:val="center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26.12.2014 N 1480)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15 части 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 приказываю: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Интернет (далее - Порядок), согласно приложению к настоящему приказу.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министра Лысовой Г.И., заместителю министра - начальнику управления демографической и семейной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организовать работу по обеспечению бесплатного доступа к информации о государственных организациях социального обслуживания Новосибирской области, подведомственных министерству социального развития Новосибирской области.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управления информационно-аналитической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организовать работу по обеспечению бесплатного доступа к информации о поставщиках социальных услуг в министерстве социального развития Новосибирской области.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главам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городских округов Новосибирской области, наделенных отдельными государственными полномочиями Новосибирской области в сфере социального обслуживания (далее - органы местного самоуправления), организовать работу по обеспечению бесплатного доступа к информации о поставщиках социальных услуг, осуществляющих деятельность на территории муниципального образования.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Начальнику управления организации социального обслуживания населения Гончарик И.А. настоящий приказ довести до сведения глав органов местного самоуправления.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Настоящий приказ вступает в силу с 1 января 2015 года.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оставляю за собой.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7FA" w:rsidRDefault="002B27FA" w:rsidP="002B2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</w:t>
      </w:r>
    </w:p>
    <w:p w:rsidR="002B27FA" w:rsidRDefault="002B27FA" w:rsidP="002B27FA">
      <w:pPr>
        <w:pStyle w:val="ConsPlusNormal"/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С.И.ПЫХТИН</w:t>
      </w:r>
    </w:p>
    <w:p w:rsidR="002B27FA" w:rsidRDefault="002B27FA" w:rsidP="002B27F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27FA" w:rsidRDefault="002B27FA" w:rsidP="002B2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2B27FA" w:rsidRDefault="002B27FA" w:rsidP="002B2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</w:t>
      </w:r>
    </w:p>
    <w:p w:rsidR="002B27FA" w:rsidRDefault="002B27FA" w:rsidP="002B27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2B27FA" w:rsidRDefault="002B27FA" w:rsidP="002B27FA">
      <w:pPr>
        <w:pStyle w:val="ConsPlusNormal"/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22.10.2014 N 1236</w:t>
      </w:r>
    </w:p>
    <w:p w:rsidR="002B27FA" w:rsidRDefault="002B27FA" w:rsidP="002B27F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ОБЕСПЕЧЕНИЯ БЕСПЛАТНОГО ДОСТУПА К ИНФОРМАЦИИ О ПОСТАВЩИКАХ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СОЦИАЛЬНЫХ УСЛУГ, ПРЕДОСТАВЛЯЕМЫХ ИМИ СОЦИАЛЬНЫХ УСЛУГАХ,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ВИДАХ СОЦИАЛЬНЫХ УСЛУГ, СРОКАХ, ПОРЯДКЕ И ОБ УСЛОВИЯХ ИХ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ПРЕДОСТАВЛЕНИЯ, О ТАРИФАХ НА ЭТИ УСЛУГИ, В ТОМ ЧИСЛЕ ЧЕРЕЗ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 МАССОВОЙ ИНФОРМАЦИИ, ВКЛЮЧАЯ РАЗМЕЩЕНИЕ ИНФОРМАЦИИ</w:t>
      </w: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ОФИЦИАЛЬНЫХ САЙТАХ В ИНФОРМАЦИОННО-ТЕЛЕКОММУНИКАЦИОННОЙ</w:t>
      </w:r>
    </w:p>
    <w:p w:rsidR="002B27FA" w:rsidRDefault="002B27FA" w:rsidP="002B27FA">
      <w:pPr>
        <w:pStyle w:val="ConsPlusNormal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СЕТИ ИНТЕРНЕТ</w:t>
      </w:r>
    </w:p>
    <w:p w:rsidR="002B27FA" w:rsidRDefault="002B27FA" w:rsidP="002B27FA">
      <w:pPr>
        <w:pStyle w:val="ConsPlusNormal"/>
        <w:jc w:val="center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2B27FA" w:rsidRDefault="002B27FA" w:rsidP="002B27FA">
      <w:pPr>
        <w:pStyle w:val="ConsPlusNormal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26.12.2014 N 1480)</w:t>
      </w:r>
    </w:p>
    <w:p w:rsidR="002B27FA" w:rsidRDefault="002B27FA" w:rsidP="002B27F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обеспечения бесплатного доступа к информации о поставщиках социальных услуг, предоставляемых ими социальных услугах, </w:t>
      </w:r>
      <w:r>
        <w:rPr>
          <w:rFonts w:ascii="Times New Roman" w:hAnsi="Times New Roman" w:cs="Times New Roman"/>
          <w:sz w:val="28"/>
          <w:szCs w:val="28"/>
        </w:rPr>
        <w:lastRenderedPageBreak/>
        <w:t>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Интернет (далее - Порядок), устанавливается с целью обеспечения доступа к информации (сведениям) о поставщиках социальных услуг.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информационных стендах в здании министерства социального развития Новосибирской области (далее - министерство) размещаются и поддерживаются в актуальном состоянии следующие сведения: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график и режим работы министерства, почтовый адрес, адрес официального сайта в информационно-телекоммуникационной сети Интернет (далее соответственно - официальный сайт, сеть Интернет);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контактная информация о должностных лицах министерства, ответственных за обеспечение выполнения министерством полномочий в сфере социального обслуживания граждан;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порядки предоставления социальных услуг;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социальных услуг, предоставляемых поставщиками социальных услуг на территории Новосибирской области;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перечень поставщиков социальных услуг с указанием их официальных сайтов, по которым получатели социальных услуг могут получить информацию о деятельности поставщиков социальных услуг;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сведения, которые являются обязательными к размещению в соответствии с федеральным законодательством и законодательством Новосибирской области.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официальном сайте министерства в сети Интернет (www.msr.nso.ru) размещаются и поддерживаются в актуальном состоянии следующие сведения: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график и режим работы министерства, почтовый адрес, номера телефонов, адрес электронной почты министерства, адреса официальных сайтов поставщиков социальных услуг в сети Интернет (гиперссылка), по которым получатели социальных услуг могут получить необходимую информацию о деятельности поставщиков социальных услуг;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порядки предоставления социальных услуг;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социальных услуг, предоставляемых поставщиками социальных услуг;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реестр поставщиков социальных услуг.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Организации социального обслуживания Новосибирской области, подведомственные министерству (далее - организации), формируют общедоступные информационные ресурсы, содержащие информацию об их деятельности, и обеспечивают доступ к указанным ресурсам посредством размещения их на информационных стендах в помещениях организаций, в средствах массовой информации, в сети Интернет, в том числе на официальном сайте организаций в сети Интернет.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информационных стендах в помещениях организаций размещаются и поддерживаются в актуальном состоянии следующие сведения: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адресах электронной почты, адресе официального сайта в сети Интернет;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структуре и об органах управления организации;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наличии лицензий на осуществление деятельности, подлежащей лицензированию в соответствии с федеральным законодательством;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правилах внутреннего распорядка для получателей социальных услуг;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руководителе, его заместителях, руководителях филиалов (при их наличии);</w:t>
      </w:r>
    </w:p>
    <w:p w:rsidR="002B27FA" w:rsidRDefault="002B27FA" w:rsidP="002B2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от 26.12.2014 N 1480)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6.1) о персональном составе работников (с указанием с их согласия уровня образования, квалификации и опыта работы);</w:t>
      </w:r>
    </w:p>
    <w:p w:rsidR="002B27FA" w:rsidRDefault="002B27FA" w:rsidP="002B2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6.1 введен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от 26.12.2014 N 1480)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перечне предоставляемых социальных услуг по видам социальных услуг и формам социального обслуживания;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 порядке и условиях предоставления социальных услуг бесплатно по видам социальных услуг и формам социального обслуживания с приложением образца договора о предоставлении социальных услуг бесплатно;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 порядке и условиях предоставления социальных услуг за плату с приложением образца договора о предоставлении социальных услуг за плату;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 тарифах на социальные услуги (стоимости услуги в расчете на установленную единицу измерения ее объема) по видам социальных услуг и формам социального обслуживания, размере платы за предоставление социальных услуг, а также о возможности получения социальных услуг бесплатно;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сведения в соответствии с федеральным законодательством и законодательством Новосибирской области.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>
        <w:rPr>
          <w:rFonts w:ascii="Times New Roman" w:hAnsi="Times New Roman" w:cs="Times New Roman"/>
          <w:sz w:val="28"/>
          <w:szCs w:val="28"/>
        </w:rPr>
        <w:t>6. На официальном сайте в сети Интернет организации размещают и поддерживают в актуальном состоянии следующие сведения: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дате государственной регистрации, учредителе (учредителях), месте нахождения учреждения и филиалов (при наличии), режиме и графике работы;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контактных телефонах и адресах электронной почты;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учредительных документах (с приложением электронного образа документов);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структуре, органах управления организации, в том числе: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структурных подразделений (органов управления);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 и должности руководителя организации, руководителей структурных подразделений;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нахождения структурных подразделений;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официальных сайтов структурных подразделений (при наличии) в сети Интернет;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адреса электронной почты структурных подразделений (при наличии);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структурных подразделениях организации (при их наличии);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попечительском совете организации (с приложением электронного образа документов);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руководителе организации, его заместителях, руководителях филиалов учреждения (при наличии);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персональном составе работников организации (с указанием с их согласия уровня образования, квалификации и опыта работы);</w:t>
      </w:r>
    </w:p>
    <w:p w:rsidR="002B27FA" w:rsidRDefault="002B27FA" w:rsidP="002B2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от 26.12.2014 N 1480)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 и формам социального обслуживания, библиотек, объектов спорта, средств обучения и воспитания, об условиях питания и обеспечения охраны здоровья получателей социальных услуг, доступа к информационным системам);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 перечне предоставляемых социальных услуг по видам социальных услуг и формам социального обслуживания;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 порядке и условиях предоставления социальных услуг бесплатно по видам социальных услуг и формам социального обслуживания с приложением образца договора о предоставлении социальных услуг бесплатно;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 порядке и условиях предоставления социальных услуг за плату с приложением образца договора о предоставлении социальных услуг за плату;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 тарифах на социальные услуги (стоимости услуги в расчете на установленную единицу измерения ее объема) по видам социальных услуг и формам социального обслуживания, размере платы за предоставление социальных услуг, а также о возможности получения социальных услуг бесплатно;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 методических и иных документах и программах, разработанных организацией для предоставления социального обслуживания;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 реализуемых технологиях социального обслуживания;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 численности получателей социальных услуг по формам социального обслуживания и видам социальных услуг бесплатно за счет бюджетных ассигнований областного бюджета Новосибирской области, численности получателей социальных услуг по формам социального обслуживания и видам социальных услуг за плату, частичную плату за счет средств физических и (или) юридических лиц;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 количестве свободных мест для приема получателей социальных услуг по формам социального обслуживания, финансируемых полностью за счет бюджетных ассигнований областного бюджета Новосибирской области, и количестве свободных мест для приема получателей социальных услуг по формам социального обслуживания за плату, частичную плату за счет средств физических и (или) юридических лиц;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об объеме предоставляемых социальных услуг полностью за счет бюджетных ассигнований областного бюджета Новосибирской области и объеме предоставляемых социальных услуг за плату, частичную плату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физических и (или) юридических лиц;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 наличии лицензий на осуществление деятельности, подлежащей лицензированию в соответствии с федеральным законодательством (с приложением электронного образа документов);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 финансово-хозяйственной деятельности (с приложением электронного образа плана финансово-хозяйственной деятельности);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 правилах внутреннего распорядка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предписания органов, осуществляющих государственный контроль в сфере социального обслуживания, отчеты об исполнении таких предписаний;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 проведении независимой оценки качества оказания услуг организациями социального обслуживания;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об иной информации, которая размещается, опубликовывается по решению организации или размещение, опубликование которой являются обязательными в соответствии с федеральным законодательством.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и документы, указанные в </w:t>
      </w:r>
      <w:hyperlink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организации в сети Интернет и обновлению в течение десяти рабочих дней со дня их создания, получения или внесения в них соответствующих изменений.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Пользователям официального сайта организации в сети Интернет предоставляется наглядная информация о структуре сайта, включающая в себя ссылку на официальные сайты министерства, федерального органа исполнительной власти, осуществляющего выработку государственной политики и нормативное правовое регулирование в области социального обслуживания в сети Интернет.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Размещенные на сайте сведения и документы должны быть доступны пользователям для ознакомления круглосуточно без взимания платы и иных ограничений. Допускается временное отсутствие доступа к сведениям, размещенным на официальном сайте, при проведении технических работ, но не более 2-х часов в сутки.</w:t>
      </w:r>
    </w:p>
    <w:p w:rsidR="002B27FA" w:rsidRDefault="002B27FA" w:rsidP="002B2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8BA" w:rsidRDefault="002528BA">
      <w:bookmarkStart w:id="3" w:name="_GoBack"/>
      <w:bookmarkEnd w:id="3"/>
    </w:p>
    <w:sectPr w:rsidR="0025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12"/>
    <w:rsid w:val="002528BA"/>
    <w:rsid w:val="002B27FA"/>
    <w:rsid w:val="005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B1694-50F2-41DD-AA64-C35A1825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27FA"/>
    <w:rPr>
      <w:color w:val="0000FF"/>
      <w:u w:val="single"/>
    </w:rPr>
  </w:style>
  <w:style w:type="paragraph" w:customStyle="1" w:styleId="ConsPlusNormal">
    <w:name w:val="ConsPlusNormal"/>
    <w:rsid w:val="002B27F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C2811F458A9723A260494B2D207FF0E8169DCF0440AC2731A9C3CB7654CFBE11B4401B7E12988425064P4B5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DC2811F458A9723A260494B2D207FF0E8169DCF0440AC2731A9C3CB7654CFBE11B4401B7E12988425067P4B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C2811F458A9723A260497A0BE59F6068C31D1F34704902D45C761E06C46ACA6541D43F3EC298DP4B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DC2811F458A9723A260497A0BE59F6068C31D1F34704902D45C761E06C46ACA6541D43F3EC2881P4B5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BADC2811F458A9723A260494B2D207FF0E8169DCF0440AC2731A9C3CB7654CFBE11B4401B7E12988425064P4B6G" TargetMode="External"/><Relationship Id="rId4" Type="http://schemas.openxmlformats.org/officeDocument/2006/relationships/hyperlink" Target="consultantplus://offline/ref=BADC2811F458A9723A260494B2D207FF0E8169DCF0440AC2731A9C3CB7654CFBE11B4401B7E12988425067P4BDG" TargetMode="External"/><Relationship Id="rId9" Type="http://schemas.openxmlformats.org/officeDocument/2006/relationships/hyperlink" Target="consultantplus://offline/ref=BADC2811F458A9723A260494B2D207FF0E8169DCF0440AC2731A9C3CB7654CFBE11B4401B7E12988425064P4B4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020__x0434__x043e__x043a__x0443__x043c__x0435__x043d__x0442__x0430_ xmlns="8409c099-61db-40c6-9c17-6feb5a7e3eea">29</_x0422__x0435__x043c__x0430__x0020__x0434__x043e__x043a__x0443__x043c__x0435__x043d__x0442__x0430_>
    <ToPublishItem xmlns="62b131e1-9f30-406e-98a6-c87103d53156">true</ToPublishItem>
    <_x041a__x043e__x043c__x043c__x0435__x043d__x0442__x0430__x0440__x0438__x0438_ xmlns="8409c099-61db-40c6-9c17-6feb5a7e3eea">Приказ министерства социального развития НСО от 22.10.2014 № 1236 "Об установлении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..."
</_x041a__x043e__x043c__x043c__x0435__x043d__x0442__x0430__x0440__x0438__x0438_>
    <parentSyncElement xmlns="8409c099-61db-40c6-9c17-6feb5a7e3eea">85</parentSyncElement>
    <_dlc_DocId xmlns="6ea9fbc4-7fa1-4843-98fc-c0034446a7b4">4N4HAA7SX3CC-197-576</_dlc_DocId>
    <_dlc_DocIdUrl xmlns="6ea9fbc4-7fa1-4843-98fc-c0034446a7b4">
      <Url>http://social.novo-sibirsk.ru/SiteKCSON/oktKCSON/_layouts/DocIdRedir.aspx?ID=4N4HAA7SX3CC-197-576</Url>
      <Description>4N4HAA7SX3CC-197-576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1095903C7FAD4CB665A13DA4E9A425" ma:contentTypeVersion="5" ma:contentTypeDescription="Создание документа." ma:contentTypeScope="" ma:versionID="2dfbdfa1a835246361beb5e4bf58e074">
  <xsd:schema xmlns:xsd="http://www.w3.org/2001/XMLSchema" xmlns:xs="http://www.w3.org/2001/XMLSchema" xmlns:p="http://schemas.microsoft.com/office/2006/metadata/properties" xmlns:ns2="6ea9fbc4-7fa1-4843-98fc-c0034446a7b4" xmlns:ns3="62b131e1-9f30-406e-98a6-c87103d53156" xmlns:ns4="8409c099-61db-40c6-9c17-6feb5a7e3eea" targetNamespace="http://schemas.microsoft.com/office/2006/metadata/properties" ma:root="true" ma:fieldsID="09b274dcd6b4e9b7d1ede84724959898" ns2:_="" ns3:_="" ns4:_="">
    <xsd:import namespace="6ea9fbc4-7fa1-4843-98fc-c0034446a7b4"/>
    <xsd:import namespace="62b131e1-9f30-406e-98a6-c87103d53156"/>
    <xsd:import namespace="8409c099-61db-40c6-9c17-6feb5a7e3e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ublishItem" minOccurs="0"/>
                <xsd:element ref="ns4:_x0422__x0435__x043c__x0430__x0020__x0434__x043e__x043a__x0443__x043c__x0435__x043d__x0442__x0430_" minOccurs="0"/>
                <xsd:element ref="ns4:_x041a__x043e__x043c__x043c__x0435__x043d__x0442__x0430__x0440__x0438__x0438_" minOccurs="0"/>
                <xsd:element ref="ns4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fbc4-7fa1-4843-98fc-c0034446a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31e1-9f30-406e-98a6-c87103d53156" elementFormDefault="qualified">
    <xsd:import namespace="http://schemas.microsoft.com/office/2006/documentManagement/types"/>
    <xsd:import namespace="http://schemas.microsoft.com/office/infopath/2007/PartnerControls"/>
    <xsd:element name="ToPublishItem" ma:index="11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099-61db-40c6-9c17-6feb5a7e3eea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020__x0434__x043e__x043a__x0443__x043c__x0435__x043d__x0442__x0430_" ma:index="12" nillable="true" ma:displayName="Тема документа" ma:list="{adc074cd-f401-4c36-8846-0bd46b6c5336}" ma:internalName="_x0422__x0435__x043c__x0430__x0020__x0434__x043e__x043a__x0443__x043c__x0435__x043d__x0442__x0430_" ma:showField="Title">
      <xsd:simpleType>
        <xsd:restriction base="dms:Lookup"/>
      </xsd:simpleType>
    </xsd:element>
    <xsd:element name="_x041a__x043e__x043c__x043c__x0435__x043d__x0442__x0430__x0440__x0438__x0438_" ma:index="1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parentSyncElement" ma:index="14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A5459-B11C-4F0B-B64A-21383DCAF18B}"/>
</file>

<file path=customXml/itemProps2.xml><?xml version="1.0" encoding="utf-8"?>
<ds:datastoreItem xmlns:ds="http://schemas.openxmlformats.org/officeDocument/2006/customXml" ds:itemID="{B8802B14-B988-4AB7-B5DC-BAFBF078F83E}"/>
</file>

<file path=customXml/itemProps3.xml><?xml version="1.0" encoding="utf-8"?>
<ds:datastoreItem xmlns:ds="http://schemas.openxmlformats.org/officeDocument/2006/customXml" ds:itemID="{3E74ACFF-1DA5-4C66-917A-3DE128529B9F}"/>
</file>

<file path=customXml/itemProps4.xml><?xml version="1.0" encoding="utf-8"?>
<ds:datastoreItem xmlns:ds="http://schemas.openxmlformats.org/officeDocument/2006/customXml" ds:itemID="{8557481E-84DF-4794-9175-F416548A6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НСО от 22.10.2014 № 1236 "Об установлении Порядка обеспечения бесплатного доступа к информации о поставщиках социальных услуг......"</dc:title>
  <dc:subject/>
  <dc:creator>Колосков Сергей Викторович</dc:creator>
  <cp:keywords/>
  <dc:description/>
  <cp:lastModifiedBy>Колосков Сергей Викторович</cp:lastModifiedBy>
  <cp:revision>2</cp:revision>
  <dcterms:created xsi:type="dcterms:W3CDTF">2019-02-20T04:09:00Z</dcterms:created>
  <dcterms:modified xsi:type="dcterms:W3CDTF">2019-02-20T04:09:00Z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0x010100781095903C7FAD4CB665A13DA4E9A425</vt:lpwstr>
  </property>
  <property fmtid="{D5CDD505-2E9C-101B-9397-08002B2CF9AE}" pid="3" name="Order">
    <vt:r8>57600</vt:r8>
  </property>
  <property fmtid="{D5CDD505-2E9C-101B-9397-08002B2CF9AE}" pid="4" name="_dlc_DocIdItemGuid">
    <vt:lpwstr>d27d4a52-c414-49e8-9c74-1c8fb309f724</vt:lpwstr>
  </property>
</Properties>
</file>